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DC" w:rsidRPr="00921F10" w:rsidRDefault="00FC11F9" w:rsidP="000B5BD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="000B5BDC" w:rsidRPr="00921F10">
        <w:rPr>
          <w:rFonts w:eastAsia="標楷體" w:hAnsi="標楷體"/>
          <w:b/>
          <w:sz w:val="32"/>
          <w:szCs w:val="32"/>
        </w:rPr>
        <w:t>行政院農業委員會水產試驗所</w:t>
      </w:r>
    </w:p>
    <w:p w:rsidR="000B5BDC" w:rsidRPr="00921F10" w:rsidRDefault="000B5BDC" w:rsidP="000B5BD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921F10">
        <w:rPr>
          <w:rFonts w:eastAsia="標楷體" w:hAnsi="標楷體"/>
          <w:b/>
          <w:sz w:val="32"/>
          <w:szCs w:val="32"/>
        </w:rPr>
        <w:t>農民學院</w:t>
      </w:r>
      <w:bookmarkStart w:id="0" w:name="_GoBack"/>
      <w:r w:rsidRPr="00921F10">
        <w:rPr>
          <w:rFonts w:eastAsia="標楷體" w:hAnsi="標楷體"/>
          <w:b/>
          <w:sz w:val="32"/>
          <w:szCs w:val="32"/>
        </w:rPr>
        <w:t>水產訓練中心「學員回娘家」座談會邀請通知</w:t>
      </w:r>
      <w:bookmarkEnd w:id="0"/>
    </w:p>
    <w:p w:rsidR="000B5BDC" w:rsidRPr="00921F10" w:rsidRDefault="000B5BDC" w:rsidP="000B5BDC">
      <w:pPr>
        <w:spacing w:line="440" w:lineRule="exact"/>
        <w:jc w:val="center"/>
        <w:rPr>
          <w:rFonts w:eastAsia="標楷體"/>
        </w:rPr>
      </w:pPr>
    </w:p>
    <w:p w:rsidR="000B5BDC" w:rsidRPr="00921F10" w:rsidRDefault="000B5BDC" w:rsidP="000B5BDC">
      <w:pPr>
        <w:spacing w:line="500" w:lineRule="exact"/>
        <w:ind w:firstLineChars="225" w:firstLine="630"/>
        <w:rPr>
          <w:rFonts w:eastAsia="標楷體"/>
          <w:sz w:val="28"/>
          <w:szCs w:val="28"/>
        </w:rPr>
      </w:pPr>
      <w:r w:rsidRPr="00921F10">
        <w:rPr>
          <w:rFonts w:eastAsia="標楷體"/>
          <w:sz w:val="28"/>
          <w:szCs w:val="28"/>
        </w:rPr>
        <w:t>本所為加強與農民學院結訓學員之聯繫，延伸農民學院服務功能，</w:t>
      </w:r>
      <w:proofErr w:type="gramStart"/>
      <w:r w:rsidRPr="00921F10">
        <w:rPr>
          <w:rFonts w:eastAsia="標楷體"/>
          <w:sz w:val="28"/>
          <w:szCs w:val="28"/>
        </w:rPr>
        <w:t>謹訂於</w:t>
      </w:r>
      <w:proofErr w:type="gramEnd"/>
      <w:r w:rsidRPr="005624D0">
        <w:rPr>
          <w:rFonts w:eastAsia="標楷體"/>
          <w:b/>
          <w:color w:val="0070C0"/>
          <w:sz w:val="28"/>
          <w:szCs w:val="28"/>
        </w:rPr>
        <w:t>本</w:t>
      </w:r>
      <w:r w:rsidRPr="005624D0">
        <w:rPr>
          <w:rFonts w:eastAsia="標楷體"/>
          <w:b/>
          <w:color w:val="0070C0"/>
          <w:sz w:val="28"/>
          <w:szCs w:val="28"/>
        </w:rPr>
        <w:t>(10</w:t>
      </w:r>
      <w:r w:rsidRPr="005624D0">
        <w:rPr>
          <w:rFonts w:eastAsia="標楷體" w:hint="eastAsia"/>
          <w:b/>
          <w:color w:val="0070C0"/>
          <w:sz w:val="28"/>
          <w:szCs w:val="28"/>
        </w:rPr>
        <w:t>8</w:t>
      </w:r>
      <w:r w:rsidRPr="005624D0">
        <w:rPr>
          <w:rFonts w:eastAsia="標楷體"/>
          <w:b/>
          <w:color w:val="0070C0"/>
          <w:sz w:val="28"/>
          <w:szCs w:val="28"/>
        </w:rPr>
        <w:t>)</w:t>
      </w:r>
      <w:r w:rsidRPr="005624D0">
        <w:rPr>
          <w:rFonts w:eastAsia="標楷體"/>
          <w:b/>
          <w:color w:val="0070C0"/>
          <w:sz w:val="28"/>
          <w:szCs w:val="28"/>
        </w:rPr>
        <w:t>年</w:t>
      </w:r>
      <w:r w:rsidRPr="005624D0">
        <w:rPr>
          <w:rFonts w:eastAsia="標楷體" w:hint="eastAsia"/>
          <w:b/>
          <w:color w:val="0070C0"/>
          <w:sz w:val="28"/>
          <w:szCs w:val="28"/>
        </w:rPr>
        <w:t>11</w:t>
      </w:r>
      <w:r w:rsidRPr="005624D0">
        <w:rPr>
          <w:rFonts w:eastAsia="標楷體"/>
          <w:b/>
          <w:color w:val="0070C0"/>
          <w:sz w:val="28"/>
          <w:szCs w:val="28"/>
        </w:rPr>
        <w:t>月</w:t>
      </w:r>
      <w:r w:rsidRPr="005624D0">
        <w:rPr>
          <w:rFonts w:eastAsia="標楷體" w:hint="eastAsia"/>
          <w:b/>
          <w:color w:val="0070C0"/>
          <w:sz w:val="28"/>
          <w:szCs w:val="28"/>
        </w:rPr>
        <w:t>1</w:t>
      </w:r>
      <w:r w:rsidRPr="005624D0">
        <w:rPr>
          <w:rFonts w:eastAsia="標楷體"/>
          <w:b/>
          <w:color w:val="0070C0"/>
          <w:sz w:val="28"/>
          <w:szCs w:val="28"/>
        </w:rPr>
        <w:t>日</w:t>
      </w:r>
      <w:r w:rsidRPr="005624D0">
        <w:rPr>
          <w:rFonts w:eastAsia="標楷體" w:hint="eastAsia"/>
          <w:b/>
          <w:color w:val="0070C0"/>
          <w:sz w:val="28"/>
          <w:szCs w:val="28"/>
        </w:rPr>
        <w:t>(</w:t>
      </w:r>
      <w:r w:rsidRPr="005624D0">
        <w:rPr>
          <w:rFonts w:eastAsia="標楷體" w:hint="eastAsia"/>
          <w:b/>
          <w:color w:val="0070C0"/>
          <w:sz w:val="28"/>
          <w:szCs w:val="28"/>
        </w:rPr>
        <w:t>星期五</w:t>
      </w:r>
      <w:r w:rsidRPr="005624D0">
        <w:rPr>
          <w:rFonts w:eastAsia="標楷體" w:hint="eastAsia"/>
          <w:b/>
          <w:color w:val="0070C0"/>
          <w:sz w:val="28"/>
          <w:szCs w:val="28"/>
        </w:rPr>
        <w:t>)</w:t>
      </w:r>
      <w:r w:rsidRPr="005624D0">
        <w:rPr>
          <w:rFonts w:eastAsia="標楷體"/>
          <w:b/>
          <w:color w:val="0070C0"/>
          <w:sz w:val="28"/>
          <w:szCs w:val="28"/>
        </w:rPr>
        <w:t>上午</w:t>
      </w:r>
      <w:r w:rsidRPr="005624D0">
        <w:rPr>
          <w:rFonts w:eastAsia="標楷體" w:hint="eastAsia"/>
          <w:b/>
          <w:color w:val="0070C0"/>
          <w:sz w:val="28"/>
          <w:szCs w:val="28"/>
        </w:rPr>
        <w:t>9</w:t>
      </w:r>
      <w:r w:rsidRPr="005624D0">
        <w:rPr>
          <w:rFonts w:eastAsia="標楷體"/>
          <w:b/>
          <w:color w:val="0070C0"/>
          <w:sz w:val="28"/>
          <w:szCs w:val="28"/>
        </w:rPr>
        <w:t>時</w:t>
      </w:r>
      <w:r w:rsidRPr="005624D0">
        <w:rPr>
          <w:rFonts w:eastAsia="標楷體" w:hint="eastAsia"/>
          <w:b/>
          <w:color w:val="0070C0"/>
          <w:sz w:val="28"/>
          <w:szCs w:val="28"/>
        </w:rPr>
        <w:t>3</w:t>
      </w:r>
      <w:r w:rsidRPr="005624D0">
        <w:rPr>
          <w:rFonts w:eastAsia="標楷體"/>
          <w:b/>
          <w:color w:val="0070C0"/>
          <w:sz w:val="28"/>
          <w:szCs w:val="28"/>
        </w:rPr>
        <w:t>0</w:t>
      </w:r>
      <w:r w:rsidRPr="005624D0">
        <w:rPr>
          <w:rFonts w:eastAsia="標楷體"/>
          <w:b/>
          <w:color w:val="0070C0"/>
          <w:sz w:val="28"/>
          <w:szCs w:val="28"/>
        </w:rPr>
        <w:t>分</w:t>
      </w:r>
      <w:r w:rsidRPr="00921F10">
        <w:rPr>
          <w:rFonts w:eastAsia="標楷體"/>
          <w:b/>
          <w:sz w:val="28"/>
          <w:szCs w:val="28"/>
        </w:rPr>
        <w:t xml:space="preserve"> </w:t>
      </w:r>
      <w:r w:rsidRPr="00921F10">
        <w:rPr>
          <w:rFonts w:eastAsia="標楷體"/>
          <w:sz w:val="28"/>
          <w:szCs w:val="28"/>
        </w:rPr>
        <w:t>於本所</w:t>
      </w:r>
      <w:r w:rsidRPr="005624D0">
        <w:rPr>
          <w:rFonts w:eastAsia="標楷體" w:hint="eastAsia"/>
          <w:color w:val="0070C0"/>
          <w:sz w:val="28"/>
          <w:szCs w:val="28"/>
        </w:rPr>
        <w:t>東港生技研究中心</w:t>
      </w:r>
      <w:r w:rsidRPr="005624D0">
        <w:rPr>
          <w:rFonts w:eastAsia="標楷體"/>
          <w:color w:val="0070C0"/>
          <w:sz w:val="28"/>
          <w:szCs w:val="28"/>
        </w:rPr>
        <w:t>(</w:t>
      </w:r>
      <w:r>
        <w:rPr>
          <w:rFonts w:eastAsia="標楷體" w:hint="eastAsia"/>
          <w:color w:val="0070C0"/>
          <w:sz w:val="28"/>
          <w:szCs w:val="28"/>
        </w:rPr>
        <w:t>屏東縣東港鎮豐漁街</w:t>
      </w:r>
      <w:r>
        <w:rPr>
          <w:rFonts w:eastAsia="標楷體" w:hint="eastAsia"/>
          <w:color w:val="0070C0"/>
          <w:sz w:val="28"/>
          <w:szCs w:val="28"/>
        </w:rPr>
        <w:t>67</w:t>
      </w:r>
      <w:r w:rsidRPr="005624D0">
        <w:rPr>
          <w:rFonts w:eastAsia="標楷體"/>
          <w:color w:val="0070C0"/>
          <w:sz w:val="28"/>
          <w:szCs w:val="28"/>
        </w:rPr>
        <w:t>號</w:t>
      </w:r>
      <w:r w:rsidRPr="005624D0">
        <w:rPr>
          <w:rFonts w:eastAsia="標楷體"/>
          <w:color w:val="0070C0"/>
          <w:sz w:val="28"/>
          <w:szCs w:val="28"/>
        </w:rPr>
        <w:t>)</w:t>
      </w:r>
      <w:r w:rsidRPr="005624D0">
        <w:rPr>
          <w:rFonts w:eastAsia="標楷體" w:hint="eastAsia"/>
          <w:color w:val="0070C0"/>
          <w:sz w:val="28"/>
          <w:szCs w:val="28"/>
        </w:rPr>
        <w:t xml:space="preserve"> </w:t>
      </w:r>
      <w:r w:rsidRPr="00921F10">
        <w:rPr>
          <w:rFonts w:eastAsia="標楷體"/>
          <w:sz w:val="28"/>
          <w:szCs w:val="28"/>
        </w:rPr>
        <w:t>舉辦</w:t>
      </w:r>
      <w:r w:rsidRPr="00921F1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921F10">
        <w:rPr>
          <w:rFonts w:eastAsia="標楷體"/>
          <w:sz w:val="28"/>
          <w:szCs w:val="28"/>
        </w:rPr>
        <w:t>年農民學院結訓學員回娘家座談會。</w:t>
      </w:r>
    </w:p>
    <w:p w:rsidR="000B5BDC" w:rsidRPr="00921F10" w:rsidRDefault="000B5BDC" w:rsidP="000B5BDC">
      <w:pPr>
        <w:spacing w:afterLines="50" w:after="180" w:line="500" w:lineRule="exact"/>
        <w:rPr>
          <w:rFonts w:eastAsia="標楷體"/>
          <w:sz w:val="28"/>
          <w:szCs w:val="28"/>
        </w:rPr>
      </w:pPr>
      <w:r w:rsidRPr="00921F10">
        <w:rPr>
          <w:rFonts w:eastAsia="標楷體" w:hAnsi="標楷體"/>
          <w:sz w:val="28"/>
          <w:szCs w:val="28"/>
        </w:rPr>
        <w:t>敬請</w:t>
      </w:r>
      <w:r w:rsidRPr="00921F10">
        <w:rPr>
          <w:rFonts w:eastAsia="標楷體"/>
          <w:sz w:val="28"/>
          <w:szCs w:val="28"/>
        </w:rPr>
        <w:t xml:space="preserve">  </w:t>
      </w:r>
      <w:r w:rsidRPr="00921F10">
        <w:rPr>
          <w:rFonts w:eastAsia="標楷體" w:hAnsi="標楷體"/>
          <w:sz w:val="28"/>
          <w:szCs w:val="28"/>
        </w:rPr>
        <w:t>蒞臨指導</w:t>
      </w:r>
    </w:p>
    <w:tbl>
      <w:tblPr>
        <w:tblW w:w="0" w:type="auto"/>
        <w:tblInd w:w="3227" w:type="dxa"/>
        <w:tblLook w:val="01E0" w:firstRow="1" w:lastRow="1" w:firstColumn="1" w:lastColumn="1" w:noHBand="0" w:noVBand="0"/>
      </w:tblPr>
      <w:tblGrid>
        <w:gridCol w:w="2410"/>
        <w:gridCol w:w="2556"/>
        <w:gridCol w:w="851"/>
      </w:tblGrid>
      <w:tr w:rsidR="000B5BDC" w:rsidRPr="00921F10" w:rsidTr="00CA0D5C">
        <w:trPr>
          <w:trHeight w:hRule="exact" w:val="815"/>
        </w:trPr>
        <w:tc>
          <w:tcPr>
            <w:tcW w:w="2410" w:type="dxa"/>
            <w:shd w:val="clear" w:color="auto" w:fill="auto"/>
            <w:vAlign w:val="center"/>
          </w:tcPr>
          <w:p w:rsidR="000B5BDC" w:rsidRPr="00921F10" w:rsidRDefault="00FC11F9" w:rsidP="00CA0D5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5BDC" w:rsidRPr="00921F10" w:rsidRDefault="000B5BDC" w:rsidP="00CA0D5C">
            <w:pPr>
              <w:spacing w:line="10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5DE74593" wp14:editId="0C64F611">
                  <wp:extent cx="1466850" cy="514350"/>
                  <wp:effectExtent l="19050" t="0" r="0" b="0"/>
                  <wp:docPr id="1" name="圖片 1" descr="陳君如所長簽名-中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陳君如所長簽名-中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5BDC" w:rsidRPr="00921F10" w:rsidRDefault="000B5BDC" w:rsidP="00CA0D5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 w:hAnsi="標楷體"/>
                <w:sz w:val="28"/>
                <w:szCs w:val="28"/>
              </w:rPr>
              <w:t>敬邀</w:t>
            </w:r>
          </w:p>
        </w:tc>
      </w:tr>
    </w:tbl>
    <w:p w:rsidR="000B5BDC" w:rsidRPr="00921F10" w:rsidRDefault="000B5BDC" w:rsidP="000B5BDC">
      <w:pPr>
        <w:jc w:val="center"/>
        <w:rPr>
          <w:rFonts w:eastAsia="標楷體"/>
          <w:sz w:val="28"/>
          <w:szCs w:val="28"/>
        </w:rPr>
      </w:pPr>
      <w:r w:rsidRPr="00921F10">
        <w:rPr>
          <w:rFonts w:eastAsia="標楷體" w:hAnsi="標楷體"/>
          <w:sz w:val="28"/>
          <w:szCs w:val="28"/>
        </w:rPr>
        <w:t>座談會活動流程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12"/>
      </w:tblGrid>
      <w:tr w:rsidR="000B5BDC" w:rsidRPr="00921F10" w:rsidTr="00CA0D5C">
        <w:trPr>
          <w:trHeight w:hRule="exact" w:val="510"/>
        </w:trPr>
        <w:tc>
          <w:tcPr>
            <w:tcW w:w="2268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7212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 w:hAnsi="標楷體"/>
                <w:sz w:val="28"/>
                <w:szCs w:val="28"/>
              </w:rPr>
              <w:t>活動項目</w:t>
            </w:r>
          </w:p>
        </w:tc>
      </w:tr>
      <w:tr w:rsidR="000B5BDC" w:rsidRPr="00921F10" w:rsidTr="00CA0D5C">
        <w:trPr>
          <w:trHeight w:hRule="exact" w:val="510"/>
        </w:trPr>
        <w:tc>
          <w:tcPr>
            <w:tcW w:w="2268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/>
                <w:sz w:val="28"/>
                <w:szCs w:val="28"/>
              </w:rPr>
              <w:t>09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 w:rsidRPr="00921F10">
              <w:rPr>
                <w:rFonts w:eastAsia="標楷體"/>
                <w:sz w:val="28"/>
                <w:szCs w:val="28"/>
              </w:rPr>
              <w:t>30-10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 w:rsidRPr="00921F1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7212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0B5BDC" w:rsidRPr="00921F10" w:rsidTr="00CA0D5C">
        <w:trPr>
          <w:trHeight w:hRule="exact" w:val="510"/>
        </w:trPr>
        <w:tc>
          <w:tcPr>
            <w:tcW w:w="2268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/>
                <w:sz w:val="28"/>
                <w:szCs w:val="28"/>
              </w:rPr>
              <w:t>10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 w:rsidRPr="00921F10">
              <w:rPr>
                <w:rFonts w:eastAsia="標楷體"/>
                <w:sz w:val="28"/>
                <w:szCs w:val="28"/>
              </w:rPr>
              <w:t>00-10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 w:rsidRPr="00921F1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7212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 w:hAnsi="標楷體"/>
                <w:sz w:val="28"/>
                <w:szCs w:val="28"/>
              </w:rPr>
              <w:t>主席及來賓致詞</w:t>
            </w:r>
          </w:p>
        </w:tc>
      </w:tr>
      <w:tr w:rsidR="000B5BDC" w:rsidRPr="00921F10" w:rsidTr="00760523">
        <w:trPr>
          <w:trHeight w:hRule="exact" w:val="1123"/>
        </w:trPr>
        <w:tc>
          <w:tcPr>
            <w:tcW w:w="2268" w:type="dxa"/>
            <w:shd w:val="clear" w:color="auto" w:fill="auto"/>
          </w:tcPr>
          <w:p w:rsidR="000B5BDC" w:rsidRPr="007956E4" w:rsidRDefault="000B5BDC" w:rsidP="00CA0D5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56E4">
              <w:rPr>
                <w:rFonts w:eastAsia="標楷體"/>
                <w:sz w:val="28"/>
                <w:szCs w:val="28"/>
              </w:rPr>
              <w:t>10</w:t>
            </w:r>
            <w:r w:rsidRPr="007956E4">
              <w:rPr>
                <w:rFonts w:eastAsia="標楷體" w:hAnsi="標楷體"/>
                <w:sz w:val="28"/>
                <w:szCs w:val="28"/>
              </w:rPr>
              <w:t>：</w:t>
            </w:r>
            <w:r w:rsidRPr="007956E4">
              <w:rPr>
                <w:rFonts w:eastAsia="標楷體"/>
                <w:sz w:val="28"/>
                <w:szCs w:val="28"/>
              </w:rPr>
              <w:t>10-10</w:t>
            </w:r>
            <w:r w:rsidRPr="007956E4">
              <w:rPr>
                <w:rFonts w:eastAsia="標楷體" w:hAnsi="標楷體"/>
                <w:sz w:val="28"/>
                <w:szCs w:val="28"/>
              </w:rPr>
              <w:t>：</w:t>
            </w:r>
            <w:r w:rsidRPr="007956E4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0B5BDC" w:rsidRDefault="000B5BDC" w:rsidP="00760523">
            <w:pPr>
              <w:snapToGrid w:val="0"/>
              <w:jc w:val="both"/>
              <w:rPr>
                <w:rFonts w:eastAsia="標楷體" w:hAnsi="標楷體"/>
                <w:color w:val="0070C0"/>
                <w:sz w:val="28"/>
                <w:szCs w:val="28"/>
              </w:rPr>
            </w:pPr>
            <w:r w:rsidRPr="005624D0">
              <w:rPr>
                <w:rFonts w:eastAsia="標楷體" w:hAnsi="標楷體"/>
                <w:color w:val="0070C0"/>
                <w:sz w:val="28"/>
                <w:szCs w:val="28"/>
              </w:rPr>
              <w:t>本所</w:t>
            </w:r>
            <w:r w:rsidR="00FC11F9">
              <w:rPr>
                <w:rFonts w:eastAsia="標楷體" w:hAnsi="標楷體" w:hint="eastAsia"/>
                <w:color w:val="0070C0"/>
                <w:sz w:val="28"/>
                <w:szCs w:val="28"/>
              </w:rPr>
              <w:t>研究</w:t>
            </w:r>
            <w:r w:rsidRPr="005624D0">
              <w:rPr>
                <w:rFonts w:eastAsia="標楷體" w:hAnsi="標楷體"/>
                <w:color w:val="0070C0"/>
                <w:sz w:val="28"/>
                <w:szCs w:val="28"/>
              </w:rPr>
              <w:t>成果發表</w:t>
            </w:r>
            <w:r w:rsidR="00FC11F9">
              <w:rPr>
                <w:rFonts w:eastAsia="標楷體" w:hAnsi="標楷體" w:hint="eastAsia"/>
                <w:color w:val="0070C0"/>
                <w:sz w:val="28"/>
                <w:szCs w:val="28"/>
              </w:rPr>
              <w:t>:</w:t>
            </w:r>
          </w:p>
          <w:p w:rsidR="000B5BDC" w:rsidRPr="00DB6A60" w:rsidRDefault="00FC11F9" w:rsidP="0076052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C11F9">
              <w:rPr>
                <w:rFonts w:eastAsia="標楷體" w:hint="eastAsia"/>
                <w:color w:val="0070C0"/>
                <w:sz w:val="28"/>
                <w:szCs w:val="28"/>
              </w:rPr>
              <w:t>石斑魚優質生物餌料與白身苗生產系統</w:t>
            </w:r>
          </w:p>
        </w:tc>
      </w:tr>
      <w:tr w:rsidR="000B5BDC" w:rsidRPr="00921F10" w:rsidTr="00CA0D5C">
        <w:trPr>
          <w:trHeight w:hRule="exact" w:val="510"/>
        </w:trPr>
        <w:tc>
          <w:tcPr>
            <w:tcW w:w="2268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/>
                <w:sz w:val="28"/>
                <w:szCs w:val="28"/>
              </w:rPr>
              <w:t>10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 w:rsidRPr="00921F10">
              <w:rPr>
                <w:rFonts w:eastAsia="標楷體"/>
                <w:sz w:val="28"/>
                <w:szCs w:val="28"/>
              </w:rPr>
              <w:t>40-11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 w:rsidRPr="00921F1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7212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 w:hAnsi="標楷體"/>
                <w:sz w:val="28"/>
                <w:szCs w:val="28"/>
              </w:rPr>
              <w:t>學員經驗分享</w:t>
            </w:r>
          </w:p>
        </w:tc>
      </w:tr>
      <w:tr w:rsidR="000B5BDC" w:rsidRPr="00921F10" w:rsidTr="00CA0D5C">
        <w:trPr>
          <w:trHeight w:hRule="exact" w:val="510"/>
        </w:trPr>
        <w:tc>
          <w:tcPr>
            <w:tcW w:w="2268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/>
                <w:sz w:val="28"/>
                <w:szCs w:val="28"/>
              </w:rPr>
              <w:t>11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 w:rsidRPr="00921F10">
              <w:rPr>
                <w:rFonts w:eastAsia="標楷體"/>
                <w:sz w:val="28"/>
                <w:szCs w:val="28"/>
              </w:rPr>
              <w:t>10-1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7212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 w:hAnsi="標楷體"/>
                <w:sz w:val="28"/>
                <w:szCs w:val="28"/>
              </w:rPr>
              <w:t>綜合座談</w:t>
            </w:r>
          </w:p>
        </w:tc>
      </w:tr>
      <w:tr w:rsidR="000B5BDC" w:rsidRPr="00921F10" w:rsidTr="00CA0D5C">
        <w:trPr>
          <w:trHeight w:hRule="exact" w:val="510"/>
        </w:trPr>
        <w:tc>
          <w:tcPr>
            <w:tcW w:w="2268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/>
                <w:sz w:val="28"/>
                <w:szCs w:val="28"/>
              </w:rPr>
              <w:t>12</w:t>
            </w:r>
            <w:r w:rsidRPr="00921F10">
              <w:rPr>
                <w:rFonts w:eastAsia="標楷體" w:hAnsi="標楷體"/>
                <w:sz w:val="28"/>
                <w:szCs w:val="28"/>
              </w:rPr>
              <w:t>：</w:t>
            </w:r>
            <w:r w:rsidRPr="00921F10">
              <w:rPr>
                <w:rFonts w:eastAsia="標楷體"/>
                <w:sz w:val="28"/>
                <w:szCs w:val="28"/>
              </w:rPr>
              <w:t>00-</w:t>
            </w:r>
          </w:p>
        </w:tc>
        <w:tc>
          <w:tcPr>
            <w:tcW w:w="7212" w:type="dxa"/>
            <w:shd w:val="clear" w:color="auto" w:fill="auto"/>
          </w:tcPr>
          <w:p w:rsidR="000B5BDC" w:rsidRPr="00921F10" w:rsidRDefault="000B5BDC" w:rsidP="00CA0D5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21F10">
              <w:rPr>
                <w:rFonts w:eastAsia="標楷體" w:hAnsi="標楷體"/>
                <w:sz w:val="28"/>
                <w:szCs w:val="28"/>
              </w:rPr>
              <w:t>午餐及發放推廣品</w:t>
            </w:r>
          </w:p>
        </w:tc>
      </w:tr>
    </w:tbl>
    <w:p w:rsidR="000B5BDC" w:rsidRPr="00921F10" w:rsidRDefault="000B5BDC" w:rsidP="000B5BDC">
      <w:pPr>
        <w:pBdr>
          <w:bottom w:val="dotted" w:sz="24" w:space="1" w:color="auto"/>
        </w:pBdr>
        <w:spacing w:line="440" w:lineRule="exact"/>
        <w:rPr>
          <w:rFonts w:eastAsia="標楷體"/>
          <w:sz w:val="28"/>
          <w:szCs w:val="28"/>
        </w:rPr>
      </w:pPr>
    </w:p>
    <w:p w:rsidR="000B5BDC" w:rsidRPr="00921F10" w:rsidRDefault="000B5BDC" w:rsidP="000B5BDC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921F10">
        <w:rPr>
          <w:rFonts w:eastAsia="標楷體" w:hAnsi="標楷體"/>
          <w:b/>
          <w:sz w:val="28"/>
          <w:szCs w:val="28"/>
        </w:rPr>
        <w:t>參加回條</w:t>
      </w:r>
    </w:p>
    <w:p w:rsidR="000B5BDC" w:rsidRPr="00921F10" w:rsidRDefault="000B5BDC" w:rsidP="000B5BDC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921F10">
        <w:rPr>
          <w:rFonts w:eastAsia="標楷體" w:hAnsi="標楷體"/>
          <w:sz w:val="28"/>
          <w:szCs w:val="28"/>
        </w:rPr>
        <w:t>姓名：</w:t>
      </w:r>
      <w:r w:rsidRPr="00921F10">
        <w:rPr>
          <w:rFonts w:eastAsia="標楷體"/>
          <w:sz w:val="28"/>
          <w:szCs w:val="28"/>
        </w:rPr>
        <w:t xml:space="preserve">                       </w:t>
      </w:r>
      <w:proofErr w:type="gramStart"/>
      <w:r w:rsidRPr="00921F10">
        <w:rPr>
          <w:rFonts w:eastAsia="標楷體" w:hAnsi="標楷體"/>
          <w:sz w:val="28"/>
          <w:szCs w:val="28"/>
        </w:rPr>
        <w:t>參訓年度</w:t>
      </w:r>
      <w:proofErr w:type="gramEnd"/>
      <w:r w:rsidRPr="00921F10">
        <w:rPr>
          <w:rFonts w:eastAsia="標楷體" w:hAnsi="標楷體"/>
          <w:sz w:val="28"/>
          <w:szCs w:val="28"/>
        </w:rPr>
        <w:t>及班別：</w:t>
      </w:r>
    </w:p>
    <w:p w:rsidR="000B5BDC" w:rsidRPr="00921F10" w:rsidRDefault="000B5BDC" w:rsidP="000B5BDC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921F10">
        <w:rPr>
          <w:rFonts w:eastAsia="標楷體" w:hAnsi="標楷體"/>
          <w:sz w:val="28"/>
          <w:szCs w:val="28"/>
        </w:rPr>
        <w:t>電話（手機）：</w:t>
      </w:r>
    </w:p>
    <w:p w:rsidR="000B5BDC" w:rsidRPr="00921F10" w:rsidRDefault="000B5BDC" w:rsidP="000B5BDC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921F10">
        <w:rPr>
          <w:rFonts w:eastAsia="標楷體" w:hAnsi="標楷體"/>
          <w:sz w:val="28"/>
          <w:szCs w:val="28"/>
        </w:rPr>
        <w:t>電子信箱：</w:t>
      </w:r>
    </w:p>
    <w:p w:rsidR="000B5BDC" w:rsidRPr="00921F10" w:rsidRDefault="000B5BDC" w:rsidP="000B5BDC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921F10">
        <w:rPr>
          <w:rFonts w:eastAsia="標楷體" w:hAnsi="標楷體"/>
          <w:sz w:val="28"/>
          <w:szCs w:val="28"/>
        </w:rPr>
        <w:t>便當：</w:t>
      </w:r>
      <w:proofErr w:type="gramStart"/>
      <w:r w:rsidRPr="00921F10">
        <w:rPr>
          <w:rFonts w:eastAsia="標楷體"/>
          <w:sz w:val="28"/>
          <w:szCs w:val="28"/>
        </w:rPr>
        <w:t>□</w:t>
      </w:r>
      <w:r w:rsidRPr="00921F10">
        <w:rPr>
          <w:rFonts w:eastAsia="標楷體" w:hAnsi="標楷體"/>
          <w:sz w:val="28"/>
          <w:szCs w:val="28"/>
        </w:rPr>
        <w:t>葷</w:t>
      </w:r>
      <w:proofErr w:type="gramEnd"/>
      <w:r w:rsidRPr="00921F10">
        <w:rPr>
          <w:rFonts w:eastAsia="標楷體"/>
          <w:sz w:val="28"/>
          <w:szCs w:val="28"/>
        </w:rPr>
        <w:t>/□</w:t>
      </w:r>
      <w:r w:rsidRPr="00921F10">
        <w:rPr>
          <w:rFonts w:eastAsia="標楷體" w:hAnsi="標楷體"/>
          <w:sz w:val="28"/>
          <w:szCs w:val="28"/>
        </w:rPr>
        <w:t>素</w:t>
      </w:r>
    </w:p>
    <w:p w:rsidR="000B5BDC" w:rsidRPr="00921F10" w:rsidRDefault="000B5BDC" w:rsidP="000B5BDC">
      <w:pPr>
        <w:adjustRightInd w:val="0"/>
        <w:snapToGrid w:val="0"/>
        <w:spacing w:line="440" w:lineRule="exact"/>
        <w:rPr>
          <w:rFonts w:eastAsia="標楷體"/>
          <w:color w:val="FF0000"/>
        </w:rPr>
      </w:pPr>
    </w:p>
    <w:p w:rsidR="000B5BDC" w:rsidRPr="00921F10" w:rsidRDefault="000B5BDC" w:rsidP="000B5BDC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921F10">
        <w:rPr>
          <w:rFonts w:eastAsia="標楷體" w:hAnsi="標楷體"/>
          <w:sz w:val="28"/>
          <w:szCs w:val="28"/>
        </w:rPr>
        <w:t>敬請參加座談會之學員於</w:t>
      </w:r>
      <w:r w:rsidRPr="004307B9">
        <w:rPr>
          <w:rFonts w:eastAsia="標楷體" w:hint="eastAsia"/>
          <w:color w:val="0070C0"/>
          <w:sz w:val="28"/>
          <w:szCs w:val="28"/>
        </w:rPr>
        <w:t>108</w:t>
      </w:r>
      <w:r w:rsidRPr="004307B9">
        <w:rPr>
          <w:rFonts w:eastAsia="標楷體" w:hAnsi="標楷體"/>
          <w:color w:val="0070C0"/>
          <w:sz w:val="28"/>
          <w:szCs w:val="28"/>
        </w:rPr>
        <w:t>年</w:t>
      </w:r>
      <w:r w:rsidRPr="004307B9">
        <w:rPr>
          <w:rFonts w:eastAsia="標楷體"/>
          <w:color w:val="0070C0"/>
          <w:sz w:val="28"/>
          <w:szCs w:val="28"/>
        </w:rPr>
        <w:t>1</w:t>
      </w:r>
      <w:r w:rsidRPr="004307B9">
        <w:rPr>
          <w:rFonts w:eastAsia="標楷體" w:hint="eastAsia"/>
          <w:color w:val="0070C0"/>
          <w:sz w:val="28"/>
          <w:szCs w:val="28"/>
        </w:rPr>
        <w:t>0</w:t>
      </w:r>
      <w:r w:rsidRPr="004307B9">
        <w:rPr>
          <w:rFonts w:eastAsia="標楷體" w:hAnsi="標楷體"/>
          <w:color w:val="0070C0"/>
          <w:sz w:val="28"/>
          <w:szCs w:val="28"/>
        </w:rPr>
        <w:t>月</w:t>
      </w:r>
      <w:r w:rsidRPr="004307B9">
        <w:rPr>
          <w:rFonts w:eastAsia="標楷體" w:hAnsi="標楷體" w:hint="eastAsia"/>
          <w:color w:val="0070C0"/>
          <w:sz w:val="28"/>
          <w:szCs w:val="28"/>
        </w:rPr>
        <w:t>22</w:t>
      </w:r>
      <w:r w:rsidRPr="004307B9">
        <w:rPr>
          <w:rFonts w:eastAsia="標楷體" w:hAnsi="標楷體"/>
          <w:color w:val="0070C0"/>
          <w:sz w:val="28"/>
          <w:szCs w:val="28"/>
        </w:rPr>
        <w:t>日</w:t>
      </w:r>
      <w:r w:rsidRPr="00921F10">
        <w:rPr>
          <w:rFonts w:eastAsia="標楷體" w:hAnsi="標楷體"/>
          <w:sz w:val="28"/>
          <w:szCs w:val="28"/>
        </w:rPr>
        <w:t>前將參加回條以電子郵件、傳真或</w:t>
      </w:r>
      <w:proofErr w:type="gramStart"/>
      <w:r w:rsidRPr="00921F10">
        <w:rPr>
          <w:rFonts w:eastAsia="標楷體" w:hAnsi="標楷體"/>
          <w:sz w:val="28"/>
          <w:szCs w:val="28"/>
        </w:rPr>
        <w:t>電覆本</w:t>
      </w:r>
      <w:proofErr w:type="gramEnd"/>
      <w:r w:rsidRPr="00921F10">
        <w:rPr>
          <w:rFonts w:eastAsia="標楷體" w:hAnsi="標楷體"/>
          <w:sz w:val="28"/>
          <w:szCs w:val="28"/>
        </w:rPr>
        <w:t>所</w:t>
      </w:r>
      <w:r w:rsidRPr="005624D0">
        <w:rPr>
          <w:rFonts w:eastAsia="標楷體" w:hint="eastAsia"/>
          <w:color w:val="0070C0"/>
          <w:sz w:val="28"/>
          <w:szCs w:val="28"/>
        </w:rPr>
        <w:t>東港生技研究中心</w:t>
      </w:r>
      <w:r w:rsidRPr="004307B9">
        <w:rPr>
          <w:rFonts w:eastAsia="標楷體" w:hAnsi="標楷體" w:hint="eastAsia"/>
          <w:color w:val="0070C0"/>
          <w:sz w:val="28"/>
          <w:szCs w:val="28"/>
        </w:rPr>
        <w:t>許月娥小姐</w:t>
      </w:r>
      <w:proofErr w:type="gramStart"/>
      <w:r w:rsidRPr="004307B9">
        <w:rPr>
          <w:rFonts w:eastAsia="標楷體" w:hAnsi="標楷體"/>
          <w:color w:val="0070C0"/>
          <w:sz w:val="28"/>
          <w:szCs w:val="28"/>
        </w:rPr>
        <w:t>（</w:t>
      </w:r>
      <w:proofErr w:type="gramEnd"/>
      <w:r w:rsidRPr="004307B9">
        <w:rPr>
          <w:rFonts w:eastAsia="標楷體"/>
          <w:color w:val="0070C0"/>
          <w:sz w:val="28"/>
          <w:szCs w:val="28"/>
        </w:rPr>
        <w:t>TEL: 0</w:t>
      </w:r>
      <w:r w:rsidRPr="004307B9">
        <w:rPr>
          <w:rFonts w:eastAsia="標楷體" w:hint="eastAsia"/>
          <w:color w:val="0070C0"/>
          <w:sz w:val="28"/>
          <w:szCs w:val="28"/>
        </w:rPr>
        <w:t>8</w:t>
      </w:r>
      <w:r w:rsidRPr="004307B9">
        <w:rPr>
          <w:rFonts w:eastAsia="標楷體"/>
          <w:color w:val="0070C0"/>
          <w:sz w:val="28"/>
          <w:szCs w:val="28"/>
        </w:rPr>
        <w:t>-</w:t>
      </w:r>
      <w:r w:rsidRPr="004307B9">
        <w:rPr>
          <w:rFonts w:eastAsia="標楷體" w:hint="eastAsia"/>
          <w:color w:val="0070C0"/>
          <w:sz w:val="28"/>
          <w:szCs w:val="28"/>
        </w:rPr>
        <w:t>8324121</w:t>
      </w:r>
      <w:r w:rsidRPr="004307B9">
        <w:rPr>
          <w:rFonts w:eastAsia="標楷體"/>
          <w:color w:val="0070C0"/>
          <w:sz w:val="28"/>
          <w:szCs w:val="28"/>
        </w:rPr>
        <w:t>#</w:t>
      </w:r>
      <w:r w:rsidRPr="004307B9">
        <w:rPr>
          <w:rFonts w:eastAsia="標楷體" w:hint="eastAsia"/>
          <w:color w:val="0070C0"/>
          <w:sz w:val="28"/>
          <w:szCs w:val="28"/>
        </w:rPr>
        <w:t>202</w:t>
      </w:r>
      <w:r w:rsidRPr="004307B9">
        <w:rPr>
          <w:rFonts w:eastAsia="標楷體"/>
          <w:color w:val="0070C0"/>
          <w:sz w:val="28"/>
          <w:szCs w:val="28"/>
        </w:rPr>
        <w:t xml:space="preserve">  FAX:</w:t>
      </w:r>
      <w:r w:rsidRPr="004307B9">
        <w:rPr>
          <w:color w:val="0070C0"/>
          <w:sz w:val="28"/>
        </w:rPr>
        <w:t xml:space="preserve"> 0</w:t>
      </w:r>
      <w:r w:rsidRPr="004307B9">
        <w:rPr>
          <w:rFonts w:hint="eastAsia"/>
          <w:color w:val="0070C0"/>
          <w:sz w:val="28"/>
        </w:rPr>
        <w:t>8</w:t>
      </w:r>
      <w:r w:rsidRPr="004307B9">
        <w:rPr>
          <w:color w:val="0070C0"/>
          <w:sz w:val="28"/>
        </w:rPr>
        <w:t>-</w:t>
      </w:r>
      <w:r w:rsidRPr="004307B9">
        <w:rPr>
          <w:rFonts w:hint="eastAsia"/>
          <w:color w:val="0070C0"/>
          <w:sz w:val="28"/>
        </w:rPr>
        <w:t>8320234</w:t>
      </w:r>
      <w:r w:rsidRPr="004307B9">
        <w:rPr>
          <w:rFonts w:eastAsia="標楷體"/>
          <w:color w:val="0070C0"/>
          <w:sz w:val="28"/>
          <w:szCs w:val="28"/>
        </w:rPr>
        <w:t xml:space="preserve">  E-mail:</w:t>
      </w:r>
      <w:r w:rsidRPr="004307B9">
        <w:rPr>
          <w:rFonts w:eastAsia="標楷體" w:hint="eastAsia"/>
          <w:color w:val="0070C0"/>
          <w:sz w:val="32"/>
        </w:rPr>
        <w:t xml:space="preserve"> yohsu@mail.tfrin.gov.tw</w:t>
      </w:r>
      <w:proofErr w:type="gramStart"/>
      <w:r w:rsidRPr="004307B9">
        <w:rPr>
          <w:rFonts w:eastAsia="標楷體" w:hAnsi="標楷體"/>
          <w:color w:val="0070C0"/>
          <w:sz w:val="28"/>
          <w:szCs w:val="28"/>
        </w:rPr>
        <w:t>）</w:t>
      </w:r>
      <w:proofErr w:type="gramEnd"/>
      <w:r w:rsidRPr="004307B9">
        <w:rPr>
          <w:rFonts w:eastAsia="標楷體" w:hAnsi="標楷體"/>
          <w:color w:val="0070C0"/>
          <w:sz w:val="28"/>
          <w:szCs w:val="28"/>
        </w:rPr>
        <w:t>。</w:t>
      </w:r>
    </w:p>
    <w:p w:rsidR="00320D95" w:rsidRPr="000B5BDC" w:rsidRDefault="00320D95"/>
    <w:sectPr w:rsidR="00320D95" w:rsidRPr="000B5BDC" w:rsidSect="0093423B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DC"/>
    <w:rsid w:val="000B5BDC"/>
    <w:rsid w:val="00237515"/>
    <w:rsid w:val="00320D95"/>
    <w:rsid w:val="003B6C67"/>
    <w:rsid w:val="003E63A2"/>
    <w:rsid w:val="00760523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7D580-8606-4D70-B69B-E350732F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5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catherine930</cp:lastModifiedBy>
  <cp:revision>2</cp:revision>
  <dcterms:created xsi:type="dcterms:W3CDTF">2019-10-16T07:39:00Z</dcterms:created>
  <dcterms:modified xsi:type="dcterms:W3CDTF">2019-10-16T07:39:00Z</dcterms:modified>
</cp:coreProperties>
</file>